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5B" w:rsidRPr="00E16B88" w:rsidRDefault="00CF7970" w:rsidP="00E16B88">
      <w:pPr>
        <w:pStyle w:val="a3"/>
        <w:spacing w:before="100" w:after="0" w:afterAutospacing="0"/>
        <w:ind w:firstLine="851"/>
        <w:jc w:val="center"/>
        <w:rPr>
          <w:b/>
          <w:color w:val="000000" w:themeColor="text1"/>
          <w:sz w:val="28"/>
          <w:szCs w:val="28"/>
        </w:rPr>
      </w:pPr>
      <w:r w:rsidRPr="00E16B88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1558A6" wp14:editId="17F6C5C7">
            <wp:simplePos x="0" y="0"/>
            <wp:positionH relativeFrom="column">
              <wp:posOffset>43815</wp:posOffset>
            </wp:positionH>
            <wp:positionV relativeFrom="paragraph">
              <wp:posOffset>-53340</wp:posOffset>
            </wp:positionV>
            <wp:extent cx="1171575" cy="1114425"/>
            <wp:effectExtent l="0" t="0" r="9525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52B" w:rsidRPr="00E16B88">
        <w:rPr>
          <w:b/>
          <w:color w:val="000000" w:themeColor="text1"/>
          <w:sz w:val="28"/>
          <w:szCs w:val="28"/>
        </w:rPr>
        <w:t>И</w:t>
      </w:r>
      <w:r w:rsidR="0083605B" w:rsidRPr="00E16B88">
        <w:rPr>
          <w:b/>
          <w:color w:val="000000" w:themeColor="text1"/>
          <w:sz w:val="28"/>
          <w:szCs w:val="28"/>
        </w:rPr>
        <w:t xml:space="preserve">мущественные налоги удобнее </w:t>
      </w:r>
      <w:r w:rsidR="0046152B" w:rsidRPr="00E16B88">
        <w:rPr>
          <w:b/>
          <w:color w:val="000000" w:themeColor="text1"/>
          <w:sz w:val="28"/>
          <w:szCs w:val="28"/>
        </w:rPr>
        <w:t xml:space="preserve">платить </w:t>
      </w:r>
      <w:r w:rsidR="0083605B" w:rsidRPr="00E16B88">
        <w:rPr>
          <w:b/>
          <w:color w:val="000000" w:themeColor="text1"/>
          <w:sz w:val="28"/>
          <w:szCs w:val="28"/>
        </w:rPr>
        <w:t>через Личный кабинет</w:t>
      </w:r>
    </w:p>
    <w:p w:rsidR="00CF7970" w:rsidRPr="00240C9F" w:rsidRDefault="0046152B" w:rsidP="00CF7970">
      <w:pPr>
        <w:pStyle w:val="a3"/>
        <w:spacing w:before="120" w:beforeAutospacing="0" w:after="120" w:afterAutospacing="0"/>
        <w:ind w:firstLine="709"/>
        <w:jc w:val="both"/>
        <w:rPr>
          <w:rFonts w:ascii="Times Roman" w:hAnsi="Times Roman"/>
          <w:color w:val="000000" w:themeColor="text1"/>
          <w:sz w:val="26"/>
          <w:szCs w:val="26"/>
        </w:rPr>
      </w:pPr>
      <w:proofErr w:type="gramStart"/>
      <w:r w:rsidRPr="00240C9F">
        <w:rPr>
          <w:color w:val="000000" w:themeColor="text1"/>
          <w:sz w:val="26"/>
          <w:szCs w:val="26"/>
        </w:rPr>
        <w:t>Межрайонная</w:t>
      </w:r>
      <w:proofErr w:type="gramEnd"/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ИФНС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России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№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5 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Кировской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области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напоминает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="0083605B" w:rsidRPr="00240C9F">
        <w:rPr>
          <w:color w:val="000000" w:themeColor="text1"/>
          <w:sz w:val="26"/>
          <w:szCs w:val="26"/>
        </w:rPr>
        <w:t>что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срок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уплаты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физическими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лицами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имущественных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2021 </w:t>
      </w:r>
      <w:r w:rsidR="0083605B" w:rsidRPr="00240C9F">
        <w:rPr>
          <w:color w:val="000000" w:themeColor="text1"/>
          <w:sz w:val="26"/>
          <w:szCs w:val="26"/>
        </w:rPr>
        <w:t>году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истекает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1 </w:t>
      </w:r>
      <w:r w:rsidR="0083605B" w:rsidRPr="00240C9F">
        <w:rPr>
          <w:color w:val="000000" w:themeColor="text1"/>
          <w:sz w:val="26"/>
          <w:szCs w:val="26"/>
        </w:rPr>
        <w:t>декабря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. </w:t>
      </w:r>
      <w:r w:rsidR="0083605B" w:rsidRPr="00240C9F">
        <w:rPr>
          <w:color w:val="000000" w:themeColor="text1"/>
          <w:sz w:val="26"/>
          <w:szCs w:val="26"/>
        </w:rPr>
        <w:t>Налоговые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уведомления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уже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доступны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для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пользователей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сервиса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hyperlink r:id="rId8" w:history="1"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>«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Личный</w:t>
        </w:r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кабинет</w:t>
        </w:r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налогоплательщика</w:t>
        </w:r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для</w:t>
        </w:r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физических</w:t>
        </w:r>
        <w:r w:rsidR="0083605B"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="0083605B" w:rsidRPr="00240C9F">
          <w:rPr>
            <w:rStyle w:val="a9"/>
            <w:color w:val="000000" w:themeColor="text1"/>
            <w:sz w:val="26"/>
            <w:szCs w:val="26"/>
          </w:rPr>
          <w:t>лиц</w:t>
        </w:r>
        <w:r w:rsidR="0083605B" w:rsidRPr="00240C9F">
          <w:rPr>
            <w:rStyle w:val="a9"/>
            <w:rFonts w:ascii="Times Roman" w:hAnsi="Times Roman" w:cs="Times Roman"/>
            <w:color w:val="000000" w:themeColor="text1"/>
            <w:sz w:val="26"/>
            <w:szCs w:val="26"/>
          </w:rPr>
          <w:t>»</w:t>
        </w:r>
      </w:hyperlink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="0083605B" w:rsidRPr="00240C9F">
        <w:rPr>
          <w:color w:val="000000" w:themeColor="text1"/>
          <w:sz w:val="26"/>
          <w:szCs w:val="26"/>
        </w:rPr>
        <w:t>размещенного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официальном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сайте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ФНС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России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www.nalog.gov.ru. </w:t>
      </w:r>
      <w:r w:rsidR="0083605B" w:rsidRPr="00240C9F">
        <w:rPr>
          <w:color w:val="000000" w:themeColor="text1"/>
          <w:sz w:val="26"/>
          <w:szCs w:val="26"/>
        </w:rPr>
        <w:t>На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сегодняшний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день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информация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сумме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исчисленных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имущественных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направлена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более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1328AF" w:rsidRPr="00240C9F">
        <w:rPr>
          <w:rFonts w:ascii="Times Roman" w:hAnsi="Times Roman"/>
          <w:color w:val="000000" w:themeColor="text1"/>
          <w:sz w:val="26"/>
          <w:szCs w:val="26"/>
        </w:rPr>
        <w:t>6,7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тысячам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пользователям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Личных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кабинетов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>.</w:t>
      </w:r>
    </w:p>
    <w:p w:rsidR="00CF7970" w:rsidRPr="00240C9F" w:rsidRDefault="0046152B" w:rsidP="00CF7970">
      <w:pPr>
        <w:pStyle w:val="a3"/>
        <w:spacing w:before="120" w:beforeAutospacing="0" w:after="120" w:afterAutospacing="0"/>
        <w:ind w:firstLine="709"/>
        <w:jc w:val="both"/>
        <w:rPr>
          <w:rFonts w:ascii="Times Roman" w:hAnsi="Times Roman"/>
          <w:color w:val="000000" w:themeColor="text1"/>
          <w:sz w:val="26"/>
          <w:szCs w:val="26"/>
        </w:rPr>
      </w:pPr>
      <w:r w:rsidRPr="00240C9F">
        <w:rPr>
          <w:color w:val="000000" w:themeColor="text1"/>
          <w:sz w:val="26"/>
          <w:szCs w:val="26"/>
        </w:rPr>
        <w:t>Налогоплательщикам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="0083605B" w:rsidRPr="00240C9F">
        <w:rPr>
          <w:color w:val="000000" w:themeColor="text1"/>
          <w:sz w:val="26"/>
          <w:szCs w:val="26"/>
        </w:rPr>
        <w:t>не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подключенным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к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Личному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кабинету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="0083605B" w:rsidRPr="00240C9F">
        <w:rPr>
          <w:color w:val="000000" w:themeColor="text1"/>
          <w:sz w:val="26"/>
          <w:szCs w:val="26"/>
        </w:rPr>
        <w:t>налоговые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уведомления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доставляются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Почтой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России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. </w:t>
      </w:r>
      <w:r w:rsidR="0083605B" w:rsidRPr="00240C9F">
        <w:rPr>
          <w:color w:val="000000" w:themeColor="text1"/>
          <w:sz w:val="26"/>
          <w:szCs w:val="26"/>
        </w:rPr>
        <w:t>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этом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году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такие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почтовые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отправления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получат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C228CB">
        <w:rPr>
          <w:rFonts w:asciiTheme="minorHAnsi" w:hAnsiTheme="minorHAnsi"/>
          <w:color w:val="000000" w:themeColor="text1"/>
          <w:sz w:val="26"/>
          <w:szCs w:val="26"/>
        </w:rPr>
        <w:t>23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тысяч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жителей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. </w:t>
      </w:r>
      <w:r w:rsidR="0083605B" w:rsidRPr="00240C9F">
        <w:rPr>
          <w:color w:val="000000" w:themeColor="text1"/>
          <w:sz w:val="26"/>
          <w:szCs w:val="26"/>
        </w:rPr>
        <w:t>При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необходимости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дубликат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налогового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уведомления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также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можно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получить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любом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налоговом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органе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или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МФЦ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. </w:t>
      </w:r>
      <w:r w:rsidR="0083605B" w:rsidRPr="00240C9F">
        <w:rPr>
          <w:color w:val="000000" w:themeColor="text1"/>
          <w:sz w:val="26"/>
          <w:szCs w:val="26"/>
        </w:rPr>
        <w:t>Реквизиты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для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перечисления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="0083605B" w:rsidRPr="00240C9F">
        <w:rPr>
          <w:color w:val="000000" w:themeColor="text1"/>
          <w:sz w:val="26"/>
          <w:szCs w:val="26"/>
        </w:rPr>
        <w:t>а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также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штрих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>-</w:t>
      </w:r>
      <w:r w:rsidR="0083605B" w:rsidRPr="00240C9F">
        <w:rPr>
          <w:color w:val="000000" w:themeColor="text1"/>
          <w:sz w:val="26"/>
          <w:szCs w:val="26"/>
        </w:rPr>
        <w:t>код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QR-</w:t>
      </w:r>
      <w:r w:rsidR="0083605B" w:rsidRPr="00240C9F">
        <w:rPr>
          <w:color w:val="000000" w:themeColor="text1"/>
          <w:sz w:val="26"/>
          <w:szCs w:val="26"/>
        </w:rPr>
        <w:t>код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для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быстрой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уплаты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через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мобильные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приложения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банковские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терминалы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указаны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непосредственно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в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налоговом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83605B" w:rsidRPr="00240C9F">
        <w:rPr>
          <w:color w:val="000000" w:themeColor="text1"/>
          <w:sz w:val="26"/>
          <w:szCs w:val="26"/>
        </w:rPr>
        <w:t>уведомлении</w:t>
      </w:r>
      <w:r w:rsidR="0083605B" w:rsidRPr="00240C9F">
        <w:rPr>
          <w:rFonts w:ascii="Times Roman" w:hAnsi="Times Roman"/>
          <w:color w:val="000000" w:themeColor="text1"/>
          <w:sz w:val="26"/>
          <w:szCs w:val="26"/>
        </w:rPr>
        <w:t>.</w:t>
      </w:r>
    </w:p>
    <w:p w:rsidR="00CF7970" w:rsidRPr="00240C9F" w:rsidRDefault="0083605B" w:rsidP="00CF7970">
      <w:pPr>
        <w:pStyle w:val="a3"/>
        <w:spacing w:before="120" w:beforeAutospacing="0" w:after="120" w:afterAutospacing="0"/>
        <w:ind w:firstLine="709"/>
        <w:jc w:val="both"/>
        <w:rPr>
          <w:rStyle w:val="a9"/>
          <w:rFonts w:ascii="Times Roman" w:hAnsi="Times Roman"/>
          <w:color w:val="000000" w:themeColor="text1"/>
          <w:sz w:val="26"/>
          <w:szCs w:val="26"/>
        </w:rPr>
      </w:pP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условиях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неблагоприятной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эпидемиологической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обстановки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оплатить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земельный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транспортный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физических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лиц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лучше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всего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режиме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онлайн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-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Личном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кабинете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налогоплательщика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или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помощью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сервиса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hyperlink r:id="rId9" w:history="1"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>«</w:t>
        </w:r>
        <w:r w:rsidRPr="00240C9F">
          <w:rPr>
            <w:rStyle w:val="a9"/>
            <w:color w:val="000000" w:themeColor="text1"/>
            <w:sz w:val="26"/>
            <w:szCs w:val="26"/>
          </w:rPr>
          <w:t>Уплата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Pr="00240C9F">
          <w:rPr>
            <w:rStyle w:val="a9"/>
            <w:color w:val="000000" w:themeColor="text1"/>
            <w:sz w:val="26"/>
            <w:szCs w:val="26"/>
          </w:rPr>
          <w:t>налогов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Pr="00240C9F">
          <w:rPr>
            <w:rStyle w:val="a9"/>
            <w:color w:val="000000" w:themeColor="text1"/>
            <w:sz w:val="26"/>
            <w:szCs w:val="26"/>
          </w:rPr>
          <w:t>и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Pr="00240C9F">
          <w:rPr>
            <w:rStyle w:val="a9"/>
            <w:color w:val="000000" w:themeColor="text1"/>
            <w:sz w:val="26"/>
            <w:szCs w:val="26"/>
          </w:rPr>
          <w:t>пошлин</w:t>
        </w:r>
        <w:r w:rsidRPr="00240C9F">
          <w:rPr>
            <w:rStyle w:val="a9"/>
            <w:rFonts w:ascii="Times Roman" w:hAnsi="Times Roman" w:cs="Times Roman"/>
            <w:color w:val="000000" w:themeColor="text1"/>
            <w:sz w:val="26"/>
            <w:szCs w:val="26"/>
          </w:rPr>
          <w:t>»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>.</w:t>
        </w:r>
      </w:hyperlink>
    </w:p>
    <w:p w:rsidR="00CF7970" w:rsidRPr="00240C9F" w:rsidRDefault="0083605B" w:rsidP="00CF7970">
      <w:pPr>
        <w:pStyle w:val="a3"/>
        <w:spacing w:before="120" w:beforeAutospacing="0" w:after="120" w:afterAutospacing="0"/>
        <w:ind w:firstLine="709"/>
        <w:jc w:val="both"/>
        <w:rPr>
          <w:rFonts w:ascii="Times Roman" w:hAnsi="Times Roman"/>
          <w:color w:val="000000" w:themeColor="text1"/>
          <w:sz w:val="26"/>
          <w:szCs w:val="26"/>
        </w:rPr>
      </w:pP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случае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утраты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пароля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от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Личного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кабинета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налогоплательщика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войти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сервис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можно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используя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подтвержденную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учетную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запись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портала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proofErr w:type="spellStart"/>
      <w:r w:rsidRPr="00240C9F">
        <w:rPr>
          <w:color w:val="000000" w:themeColor="text1"/>
          <w:sz w:val="26"/>
          <w:szCs w:val="26"/>
        </w:rPr>
        <w:t>госуслуг</w:t>
      </w:r>
      <w:proofErr w:type="spellEnd"/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(www.gosuslugi.ru). </w:t>
      </w:r>
      <w:r w:rsidRPr="00240C9F">
        <w:rPr>
          <w:color w:val="000000" w:themeColor="text1"/>
          <w:sz w:val="26"/>
          <w:szCs w:val="26"/>
        </w:rPr>
        <w:t>Восстановить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пароль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можно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помощью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электронной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почты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(</w:t>
      </w:r>
      <w:r w:rsidRPr="00240C9F">
        <w:rPr>
          <w:color w:val="000000" w:themeColor="text1"/>
          <w:sz w:val="26"/>
          <w:szCs w:val="26"/>
        </w:rPr>
        <w:t>для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этого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адрес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электронной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почты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должен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быть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подтвержден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) </w:t>
      </w:r>
      <w:r w:rsidRPr="00240C9F">
        <w:rPr>
          <w:color w:val="000000" w:themeColor="text1"/>
          <w:sz w:val="26"/>
          <w:szCs w:val="26"/>
        </w:rPr>
        <w:t>или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обратившись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налоговую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инспекцию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>.</w:t>
      </w:r>
    </w:p>
    <w:p w:rsidR="00CF7970" w:rsidRPr="00240C9F" w:rsidRDefault="0083605B" w:rsidP="00CF7970">
      <w:pPr>
        <w:pStyle w:val="a3"/>
        <w:spacing w:before="120" w:beforeAutospacing="0" w:after="120" w:afterAutospacing="0"/>
        <w:ind w:firstLine="709"/>
        <w:jc w:val="both"/>
        <w:rPr>
          <w:rFonts w:ascii="Times Roman" w:hAnsi="Times Roman"/>
          <w:color w:val="000000" w:themeColor="text1"/>
          <w:sz w:val="26"/>
          <w:szCs w:val="26"/>
        </w:rPr>
      </w:pPr>
      <w:r w:rsidRPr="00240C9F">
        <w:rPr>
          <w:color w:val="000000" w:themeColor="text1"/>
          <w:sz w:val="26"/>
          <w:szCs w:val="26"/>
        </w:rPr>
        <w:t>Подробнее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узнать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налоговых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уведомлениях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направленных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текущем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году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об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изменениях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налогообложении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физических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лиц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можно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сайте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www.nalog.gov.ru </w:t>
      </w:r>
      <w:r w:rsidRPr="00240C9F">
        <w:rPr>
          <w:color w:val="000000" w:themeColor="text1"/>
          <w:sz w:val="26"/>
          <w:szCs w:val="26"/>
        </w:rPr>
        <w:t>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специальном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разделе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hyperlink r:id="rId10" w:history="1"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>«</w:t>
        </w:r>
        <w:r w:rsidRPr="00240C9F">
          <w:rPr>
            <w:rStyle w:val="a9"/>
            <w:color w:val="000000" w:themeColor="text1"/>
            <w:sz w:val="26"/>
            <w:szCs w:val="26"/>
          </w:rPr>
          <w:t>Налоговые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</w:t>
        </w:r>
        <w:r w:rsidRPr="00240C9F">
          <w:rPr>
            <w:rStyle w:val="a9"/>
            <w:color w:val="000000" w:themeColor="text1"/>
            <w:sz w:val="26"/>
            <w:szCs w:val="26"/>
          </w:rPr>
          <w:t>уведомления</w:t>
        </w:r>
        <w:r w:rsidRPr="00240C9F">
          <w:rPr>
            <w:rStyle w:val="a9"/>
            <w:rFonts w:ascii="Times Roman" w:hAnsi="Times Roman"/>
            <w:color w:val="000000" w:themeColor="text1"/>
            <w:sz w:val="26"/>
            <w:szCs w:val="26"/>
          </w:rPr>
          <w:t xml:space="preserve"> 2021</w:t>
        </w:r>
        <w:r w:rsidRPr="00240C9F">
          <w:rPr>
            <w:rStyle w:val="a9"/>
            <w:rFonts w:ascii="Times Roman" w:hAnsi="Times Roman" w:cs="Times Roman"/>
            <w:color w:val="000000" w:themeColor="text1"/>
            <w:sz w:val="26"/>
            <w:szCs w:val="26"/>
          </w:rPr>
          <w:t>»</w:t>
        </w:r>
      </w:hyperlink>
      <w:r w:rsidRPr="00240C9F">
        <w:rPr>
          <w:rFonts w:ascii="Times Roman" w:hAnsi="Times Roman"/>
          <w:color w:val="000000" w:themeColor="text1"/>
          <w:sz w:val="26"/>
          <w:szCs w:val="26"/>
        </w:rPr>
        <w:t>.</w:t>
      </w:r>
    </w:p>
    <w:p w:rsidR="00CF7970" w:rsidRPr="00240C9F" w:rsidRDefault="0083605B" w:rsidP="00CF7970">
      <w:pPr>
        <w:pStyle w:val="a3"/>
        <w:spacing w:before="120" w:beforeAutospacing="0" w:after="120" w:afterAutospacing="0"/>
        <w:ind w:firstLine="709"/>
        <w:jc w:val="both"/>
        <w:rPr>
          <w:rFonts w:ascii="Times Roman" w:hAnsi="Times Roman"/>
          <w:color w:val="000000" w:themeColor="text1"/>
          <w:sz w:val="26"/>
          <w:szCs w:val="26"/>
        </w:rPr>
      </w:pPr>
      <w:r w:rsidRPr="00240C9F">
        <w:rPr>
          <w:color w:val="000000" w:themeColor="text1"/>
          <w:sz w:val="26"/>
          <w:szCs w:val="26"/>
        </w:rPr>
        <w:t>Общая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сумма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исчисленных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имущественных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за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2020 </w:t>
      </w:r>
      <w:r w:rsidRPr="00240C9F">
        <w:rPr>
          <w:color w:val="000000" w:themeColor="text1"/>
          <w:sz w:val="26"/>
          <w:szCs w:val="26"/>
        </w:rPr>
        <w:t>год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color w:val="000000" w:themeColor="text1"/>
          <w:sz w:val="26"/>
          <w:szCs w:val="26"/>
        </w:rPr>
        <w:t>на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color w:val="000000" w:themeColor="text1"/>
          <w:sz w:val="26"/>
          <w:szCs w:val="26"/>
        </w:rPr>
        <w:t>подведомственных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color w:val="000000" w:themeColor="text1"/>
          <w:sz w:val="26"/>
          <w:szCs w:val="26"/>
        </w:rPr>
        <w:t>территориях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color w:val="000000" w:themeColor="text1"/>
          <w:sz w:val="26"/>
          <w:szCs w:val="26"/>
        </w:rPr>
        <w:t>налоговой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color w:val="000000" w:themeColor="text1"/>
          <w:sz w:val="26"/>
          <w:szCs w:val="26"/>
        </w:rPr>
        <w:t>инспекции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составила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C228CB">
        <w:rPr>
          <w:rFonts w:asciiTheme="minorHAnsi" w:hAnsiTheme="minorHAnsi"/>
          <w:color w:val="000000" w:themeColor="text1"/>
          <w:sz w:val="26"/>
          <w:szCs w:val="26"/>
        </w:rPr>
        <w:t>58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млн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>.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рублей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. </w:t>
      </w:r>
      <w:r w:rsidRPr="00240C9F">
        <w:rPr>
          <w:color w:val="000000" w:themeColor="text1"/>
          <w:sz w:val="26"/>
          <w:szCs w:val="26"/>
        </w:rPr>
        <w:t>Учитывая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социальную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значимость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имущественных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обращаемся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к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владельцам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налогооблагаемого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просьбой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уплатить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исчисленные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не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дожидаясь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срока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окончания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кампании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как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это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сделали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многие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наши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земляки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, </w:t>
      </w:r>
      <w:r w:rsidRPr="00240C9F">
        <w:rPr>
          <w:color w:val="000000" w:themeColor="text1"/>
          <w:sz w:val="26"/>
          <w:szCs w:val="26"/>
        </w:rPr>
        <w:t>уже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уплатив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имущественных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налогов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на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сумму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="00C228CB">
        <w:rPr>
          <w:rFonts w:asciiTheme="minorHAnsi" w:hAnsiTheme="minorHAnsi"/>
          <w:color w:val="000000" w:themeColor="text1"/>
          <w:sz w:val="26"/>
          <w:szCs w:val="26"/>
        </w:rPr>
        <w:t>7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млн</w:t>
      </w:r>
      <w:r w:rsidR="0029773B" w:rsidRPr="00240C9F">
        <w:rPr>
          <w:rFonts w:ascii="Times Roman" w:hAnsi="Times Roman"/>
          <w:color w:val="000000" w:themeColor="text1"/>
          <w:sz w:val="26"/>
          <w:szCs w:val="26"/>
        </w:rPr>
        <w:t>.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 xml:space="preserve"> </w:t>
      </w:r>
      <w:r w:rsidRPr="00240C9F">
        <w:rPr>
          <w:color w:val="000000" w:themeColor="text1"/>
          <w:sz w:val="26"/>
          <w:szCs w:val="26"/>
        </w:rPr>
        <w:t>рублей</w:t>
      </w:r>
      <w:r w:rsidRPr="00240C9F">
        <w:rPr>
          <w:rFonts w:ascii="Times Roman" w:hAnsi="Times Roman"/>
          <w:color w:val="000000" w:themeColor="text1"/>
          <w:sz w:val="26"/>
          <w:szCs w:val="26"/>
        </w:rPr>
        <w:t>.</w:t>
      </w:r>
    </w:p>
    <w:p w:rsidR="00E70E6F" w:rsidRPr="00240C9F" w:rsidRDefault="0083605B" w:rsidP="00E70E6F">
      <w:pPr>
        <w:spacing w:before="120" w:after="120" w:line="240" w:lineRule="auto"/>
        <w:ind w:firstLine="709"/>
        <w:jc w:val="both"/>
        <w:rPr>
          <w:rFonts w:ascii="Times Roman" w:hAnsi="Times Roman" w:cs="Times New Roman"/>
          <w:color w:val="000000" w:themeColor="text1"/>
          <w:sz w:val="26"/>
          <w:szCs w:val="26"/>
        </w:rPr>
      </w:pP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Напоминаем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,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что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получить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дополнительную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можно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телефону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Единого</w:t>
      </w:r>
      <w:proofErr w:type="gramEnd"/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контакт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>-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центра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ФНС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России</w:t>
      </w:r>
      <w:r w:rsidRPr="00240C9F">
        <w:rPr>
          <w:rFonts w:ascii="Times Roman" w:hAnsi="Times Roman" w:cs="Times New Roman"/>
          <w:color w:val="000000" w:themeColor="text1"/>
          <w:sz w:val="26"/>
          <w:szCs w:val="26"/>
        </w:rPr>
        <w:t>: 8-800-222-22-22.</w:t>
      </w:r>
      <w:r w:rsidRPr="00240C9F">
        <w:rPr>
          <w:rFonts w:ascii="Times Roman" w:hAnsi="Times Roman" w:cs="Times New Roman"/>
          <w:sz w:val="26"/>
          <w:szCs w:val="26"/>
        </w:rPr>
        <w:t> </w:t>
      </w:r>
      <w:r w:rsidR="00E70E6F" w:rsidRPr="00240C9F">
        <w:rPr>
          <w:rFonts w:ascii="Times New Roman" w:hAnsi="Times New Roman" w:cs="Times New Roman"/>
          <w:sz w:val="26"/>
          <w:szCs w:val="26"/>
        </w:rPr>
        <w:t>В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инспекции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так</w:t>
      </w:r>
      <w:r w:rsidR="0029773B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29773B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же</w:t>
      </w:r>
      <w:r w:rsidR="0029773B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организована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работа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телефонов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Roman" w:hAnsi="Times Roman" w:cs="Times Roman"/>
          <w:color w:val="000000" w:themeColor="text1"/>
          <w:sz w:val="26"/>
          <w:szCs w:val="26"/>
        </w:rPr>
        <w:t>«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горячей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линии</w:t>
      </w:r>
      <w:r w:rsidR="00E70E6F" w:rsidRPr="00240C9F">
        <w:rPr>
          <w:rFonts w:ascii="Times Roman" w:hAnsi="Times Roman" w:cs="Times Roman"/>
          <w:color w:val="000000" w:themeColor="text1"/>
          <w:sz w:val="26"/>
          <w:szCs w:val="26"/>
        </w:rPr>
        <w:t>»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(83367) 2-20-98, 2-</w:t>
      </w:r>
      <w:r w:rsidR="00E16B88" w:rsidRPr="00240C9F">
        <w:rPr>
          <w:rFonts w:ascii="Times Roman" w:hAnsi="Times Roman" w:cs="Times New Roman"/>
          <w:color w:val="000000" w:themeColor="text1"/>
          <w:sz w:val="26"/>
          <w:szCs w:val="26"/>
        </w:rPr>
        <w:t>18-71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период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01.11.2021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30.12.2021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включительно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13.00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16.00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вопросам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,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связанных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исчисления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уплаты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имущественных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налогов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 2020 </w:t>
      </w:r>
      <w:r w:rsidR="00E70E6F" w:rsidRPr="00240C9F">
        <w:rPr>
          <w:rFonts w:ascii="Times New Roman" w:hAnsi="Times New Roman" w:cs="Times New Roman"/>
          <w:color w:val="000000" w:themeColor="text1"/>
          <w:sz w:val="26"/>
          <w:szCs w:val="26"/>
        </w:rPr>
        <w:t>год</w:t>
      </w:r>
      <w:r w:rsidR="00E70E6F" w:rsidRPr="00240C9F">
        <w:rPr>
          <w:rFonts w:ascii="Times Roman" w:hAnsi="Times Roman" w:cs="Times New Roman"/>
          <w:color w:val="000000" w:themeColor="text1"/>
          <w:sz w:val="26"/>
          <w:szCs w:val="26"/>
        </w:rPr>
        <w:t xml:space="preserve">. </w:t>
      </w:r>
    </w:p>
    <w:p w:rsidR="00483F09" w:rsidRPr="00240C9F" w:rsidRDefault="00483F09" w:rsidP="00483F09">
      <w:pPr>
        <w:pStyle w:val="3"/>
        <w:rPr>
          <w:rFonts w:ascii="Times Roman" w:hAnsi="Times Roman"/>
          <w:b w:val="0"/>
          <w:i w:val="0"/>
          <w:sz w:val="26"/>
          <w:szCs w:val="26"/>
        </w:rPr>
      </w:pPr>
      <w:r w:rsidRPr="00240C9F">
        <w:rPr>
          <w:rFonts w:ascii="Times New Roman" w:hAnsi="Times New Roman"/>
          <w:b w:val="0"/>
          <w:i w:val="0"/>
          <w:sz w:val="26"/>
          <w:szCs w:val="26"/>
        </w:rPr>
        <w:t>Начальник</w:t>
      </w:r>
      <w:r w:rsidRPr="00240C9F">
        <w:rPr>
          <w:rFonts w:ascii="Times Roman" w:hAnsi="Times Roman"/>
          <w:b w:val="0"/>
          <w:i w:val="0"/>
          <w:sz w:val="26"/>
          <w:szCs w:val="26"/>
        </w:rPr>
        <w:t xml:space="preserve">, </w:t>
      </w:r>
      <w:r w:rsidRPr="00240C9F">
        <w:rPr>
          <w:rFonts w:ascii="Times New Roman" w:hAnsi="Times New Roman"/>
          <w:b w:val="0"/>
          <w:i w:val="0"/>
          <w:sz w:val="26"/>
          <w:szCs w:val="26"/>
        </w:rPr>
        <w:t>советник</w:t>
      </w:r>
      <w:r w:rsidRPr="00240C9F">
        <w:rPr>
          <w:rFonts w:ascii="Times Roman" w:hAnsi="Times Roman"/>
          <w:b w:val="0"/>
          <w:i w:val="0"/>
          <w:sz w:val="26"/>
          <w:szCs w:val="26"/>
        </w:rPr>
        <w:t xml:space="preserve"> </w:t>
      </w:r>
      <w:proofErr w:type="gramStart"/>
      <w:r w:rsidRPr="00240C9F">
        <w:rPr>
          <w:rFonts w:ascii="Times New Roman" w:hAnsi="Times New Roman"/>
          <w:b w:val="0"/>
          <w:i w:val="0"/>
          <w:sz w:val="26"/>
          <w:szCs w:val="26"/>
        </w:rPr>
        <w:t>государственной</w:t>
      </w:r>
      <w:proofErr w:type="gramEnd"/>
    </w:p>
    <w:p w:rsidR="00E70E6F" w:rsidRDefault="00483F09" w:rsidP="00C228CB">
      <w:pPr>
        <w:pStyle w:val="3"/>
        <w:rPr>
          <w:rFonts w:ascii="Times New Roman" w:hAnsi="Times New Roman"/>
        </w:rPr>
      </w:pPr>
      <w:r w:rsidRPr="00240C9F">
        <w:rPr>
          <w:rFonts w:ascii="Times New Roman" w:hAnsi="Times New Roman"/>
          <w:b w:val="0"/>
          <w:i w:val="0"/>
          <w:sz w:val="26"/>
          <w:szCs w:val="26"/>
        </w:rPr>
        <w:t>гражданской</w:t>
      </w:r>
      <w:r w:rsidRPr="00240C9F">
        <w:rPr>
          <w:rFonts w:ascii="Times Roman" w:hAnsi="Times Roman"/>
          <w:b w:val="0"/>
          <w:i w:val="0"/>
          <w:sz w:val="26"/>
          <w:szCs w:val="26"/>
        </w:rPr>
        <w:t xml:space="preserve"> </w:t>
      </w:r>
      <w:r w:rsidRPr="00240C9F">
        <w:rPr>
          <w:rFonts w:ascii="Times New Roman" w:hAnsi="Times New Roman"/>
          <w:b w:val="0"/>
          <w:i w:val="0"/>
          <w:sz w:val="26"/>
          <w:szCs w:val="26"/>
        </w:rPr>
        <w:t>службы</w:t>
      </w:r>
      <w:r w:rsidRPr="00240C9F">
        <w:rPr>
          <w:rFonts w:ascii="Times Roman" w:hAnsi="Times Roman"/>
          <w:b w:val="0"/>
          <w:i w:val="0"/>
          <w:sz w:val="26"/>
          <w:szCs w:val="26"/>
        </w:rPr>
        <w:t xml:space="preserve"> 1 </w:t>
      </w:r>
      <w:r w:rsidRPr="00240C9F">
        <w:rPr>
          <w:rFonts w:ascii="Times New Roman" w:hAnsi="Times New Roman"/>
          <w:b w:val="0"/>
          <w:i w:val="0"/>
          <w:sz w:val="26"/>
          <w:szCs w:val="26"/>
        </w:rPr>
        <w:t>класса</w:t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</w:r>
      <w:r w:rsidRPr="00240C9F">
        <w:rPr>
          <w:rFonts w:ascii="Times Roman" w:hAnsi="Times Roman"/>
          <w:b w:val="0"/>
          <w:i w:val="0"/>
          <w:sz w:val="26"/>
          <w:szCs w:val="26"/>
        </w:rPr>
        <w:tab/>
        <w:t xml:space="preserve"> </w:t>
      </w:r>
      <w:proofErr w:type="spellStart"/>
      <w:r w:rsidRPr="00240C9F">
        <w:rPr>
          <w:rFonts w:ascii="Times New Roman" w:hAnsi="Times New Roman"/>
          <w:b w:val="0"/>
          <w:i w:val="0"/>
          <w:sz w:val="26"/>
          <w:szCs w:val="26"/>
        </w:rPr>
        <w:t>Л</w:t>
      </w:r>
      <w:r w:rsidRPr="00240C9F">
        <w:rPr>
          <w:rFonts w:ascii="Times Roman" w:hAnsi="Times Roman"/>
          <w:b w:val="0"/>
          <w:i w:val="0"/>
          <w:sz w:val="26"/>
          <w:szCs w:val="26"/>
        </w:rPr>
        <w:t>.</w:t>
      </w:r>
      <w:r w:rsidRPr="00240C9F">
        <w:rPr>
          <w:rFonts w:ascii="Times New Roman" w:hAnsi="Times New Roman"/>
          <w:b w:val="0"/>
          <w:i w:val="0"/>
          <w:sz w:val="26"/>
          <w:szCs w:val="26"/>
        </w:rPr>
        <w:t>Г</w:t>
      </w:r>
      <w:r w:rsidRPr="00240C9F">
        <w:rPr>
          <w:rFonts w:ascii="Times Roman" w:hAnsi="Times Roman"/>
          <w:b w:val="0"/>
          <w:i w:val="0"/>
          <w:sz w:val="26"/>
          <w:szCs w:val="26"/>
        </w:rPr>
        <w:t>.</w:t>
      </w:r>
      <w:r w:rsidRPr="00240C9F">
        <w:rPr>
          <w:rFonts w:ascii="Times New Roman" w:hAnsi="Times New Roman"/>
          <w:b w:val="0"/>
          <w:i w:val="0"/>
          <w:sz w:val="26"/>
          <w:szCs w:val="26"/>
        </w:rPr>
        <w:t>Зайцева</w:t>
      </w:r>
      <w:proofErr w:type="spellEnd"/>
    </w:p>
    <w:p w:rsidR="00C228CB" w:rsidRDefault="00C228CB" w:rsidP="005C4FC6">
      <w:pPr>
        <w:pStyle w:val="a5"/>
        <w:jc w:val="both"/>
        <w:rPr>
          <w:rFonts w:ascii="Times New Roman" w:hAnsi="Times New Roman"/>
          <w:sz w:val="20"/>
        </w:rPr>
      </w:pPr>
    </w:p>
    <w:p w:rsidR="005C4FC6" w:rsidRDefault="005C4FC6" w:rsidP="005C4FC6">
      <w:pPr>
        <w:pStyle w:val="a5"/>
        <w:jc w:val="both"/>
        <w:rPr>
          <w:rFonts w:ascii="Times New Roman" w:hAnsi="Times New Roman"/>
          <w:sz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  <w:r w:rsidR="00C228C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(83367) 2-20-98 </w:t>
      </w:r>
    </w:p>
    <w:sectPr w:rsidR="005C4FC6" w:rsidSect="00C228CB">
      <w:headerReference w:type="default" r:id="rId1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70" w:rsidRDefault="00CF7970" w:rsidP="00CF7970">
      <w:pPr>
        <w:spacing w:after="0" w:line="240" w:lineRule="auto"/>
      </w:pPr>
      <w:r>
        <w:separator/>
      </w:r>
    </w:p>
  </w:endnote>
  <w:end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70" w:rsidRDefault="00CF7970" w:rsidP="00CF7970">
      <w:pPr>
        <w:spacing w:after="0" w:line="240" w:lineRule="auto"/>
      </w:pPr>
      <w:r>
        <w:separator/>
      </w:r>
    </w:p>
  </w:footnote>
  <w:foot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15987"/>
      <w:docPartObj>
        <w:docPartGallery w:val="Page Numbers (Top of Page)"/>
        <w:docPartUnique/>
      </w:docPartObj>
    </w:sdtPr>
    <w:sdtEndPr/>
    <w:sdtContent>
      <w:p w:rsidR="00CF7970" w:rsidRDefault="00CF79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CB">
          <w:rPr>
            <w:noProof/>
          </w:rPr>
          <w:t>2</w:t>
        </w:r>
        <w:r>
          <w:fldChar w:fldCharType="end"/>
        </w:r>
      </w:p>
    </w:sdtContent>
  </w:sdt>
  <w:p w:rsidR="00CF7970" w:rsidRDefault="00CF79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5"/>
    <w:rsid w:val="00060EB1"/>
    <w:rsid w:val="0006719C"/>
    <w:rsid w:val="000E51EF"/>
    <w:rsid w:val="000F0752"/>
    <w:rsid w:val="001328AF"/>
    <w:rsid w:val="00163F7E"/>
    <w:rsid w:val="00240C9F"/>
    <w:rsid w:val="0029773B"/>
    <w:rsid w:val="00353ED3"/>
    <w:rsid w:val="0046152B"/>
    <w:rsid w:val="0047632F"/>
    <w:rsid w:val="00483F09"/>
    <w:rsid w:val="005C4FC6"/>
    <w:rsid w:val="006670DF"/>
    <w:rsid w:val="00692717"/>
    <w:rsid w:val="006D0DA4"/>
    <w:rsid w:val="00820F25"/>
    <w:rsid w:val="0083605B"/>
    <w:rsid w:val="00A627BB"/>
    <w:rsid w:val="00C015A7"/>
    <w:rsid w:val="00C228CB"/>
    <w:rsid w:val="00CA390D"/>
    <w:rsid w:val="00CF7970"/>
    <w:rsid w:val="00D51E80"/>
    <w:rsid w:val="00DC349E"/>
    <w:rsid w:val="00E16B88"/>
    <w:rsid w:val="00E43144"/>
    <w:rsid w:val="00E70E6F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log.gov.ru/rn77/nu2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4339-00-224</dc:creator>
  <cp:lastModifiedBy>Кислицына Светлана Викторовна</cp:lastModifiedBy>
  <cp:revision>10</cp:revision>
  <dcterms:created xsi:type="dcterms:W3CDTF">2021-10-25T07:11:00Z</dcterms:created>
  <dcterms:modified xsi:type="dcterms:W3CDTF">2021-11-01T12:17:00Z</dcterms:modified>
</cp:coreProperties>
</file>